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F4" w:rsidRPr="00D041F4" w:rsidRDefault="00D041F4" w:rsidP="00D16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4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23.01.18 г. - первое занятие в рамках МОП</w:t>
      </w:r>
    </w:p>
    <w:p w:rsidR="00A42563" w:rsidRDefault="00D041F4" w:rsidP="00D16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1637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Теоретический семинар </w:t>
      </w:r>
    </w:p>
    <w:p w:rsidR="00D041F4" w:rsidRPr="00D16375" w:rsidRDefault="00D16375" w:rsidP="00D16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16375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D16375">
        <w:rPr>
          <w:rFonts w:ascii="Times New Roman" w:hAnsi="Times New Roman" w:cs="Times New Roman"/>
          <w:b/>
          <w:i/>
          <w:sz w:val="28"/>
          <w:szCs w:val="28"/>
        </w:rPr>
        <w:t>Здоровьесберегающие</w:t>
      </w:r>
      <w:proofErr w:type="spellEnd"/>
      <w:r w:rsidRPr="00D16375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технологии в образовательном процессе ДОУ»</w:t>
      </w:r>
    </w:p>
    <w:p w:rsidR="00A42563" w:rsidRDefault="00A42563" w:rsidP="00D16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1F4" w:rsidRPr="00D041F4" w:rsidRDefault="00D041F4" w:rsidP="00D16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1F4">
        <w:rPr>
          <w:rFonts w:ascii="Times New Roman" w:eastAsia="Times New Roman" w:hAnsi="Times New Roman" w:cs="Times New Roman"/>
          <w:sz w:val="28"/>
          <w:szCs w:val="28"/>
        </w:rPr>
        <w:t xml:space="preserve">Состоялось первое занятие в рамках МОП, на котором куратор ГМЦ </w:t>
      </w:r>
      <w:proofErr w:type="spellStart"/>
      <w:r w:rsidRPr="00D041F4">
        <w:rPr>
          <w:rFonts w:ascii="Times New Roman" w:eastAsia="Times New Roman" w:hAnsi="Times New Roman" w:cs="Times New Roman"/>
          <w:sz w:val="28"/>
          <w:szCs w:val="28"/>
        </w:rPr>
        <w:t>Шохинова</w:t>
      </w:r>
      <w:proofErr w:type="spellEnd"/>
      <w:r w:rsidRPr="00D041F4">
        <w:rPr>
          <w:rFonts w:ascii="Times New Roman" w:eastAsia="Times New Roman" w:hAnsi="Times New Roman" w:cs="Times New Roman"/>
          <w:sz w:val="28"/>
          <w:szCs w:val="28"/>
        </w:rPr>
        <w:t xml:space="preserve"> А.В., заведующий ДОУ № 132 Школова М.С. и старший воспитатель ДОУ № 33 Бычкова В.Л. познакомили слушателей с предстоящим планом работы опорной площадки "Реализация </w:t>
      </w:r>
      <w:proofErr w:type="spellStart"/>
      <w:r w:rsidRPr="00D041F4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041F4">
        <w:rPr>
          <w:rFonts w:ascii="Times New Roman" w:eastAsia="Times New Roman" w:hAnsi="Times New Roman" w:cs="Times New Roman"/>
          <w:sz w:val="28"/>
          <w:szCs w:val="28"/>
        </w:rPr>
        <w:t xml:space="preserve"> технологий </w:t>
      </w:r>
      <w:proofErr w:type="gramStart"/>
      <w:r w:rsidRPr="00D041F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041F4">
        <w:rPr>
          <w:rFonts w:ascii="Times New Roman" w:eastAsia="Times New Roman" w:hAnsi="Times New Roman" w:cs="Times New Roman"/>
          <w:sz w:val="28"/>
          <w:szCs w:val="28"/>
        </w:rPr>
        <w:t xml:space="preserve"> современном ДОУ".</w:t>
      </w:r>
    </w:p>
    <w:p w:rsidR="00D041F4" w:rsidRPr="00D041F4" w:rsidRDefault="00D041F4" w:rsidP="00D04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41F4" w:rsidRPr="00D041F4" w:rsidRDefault="00A42563" w:rsidP="00D0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D041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86050" cy="2152650"/>
            <wp:effectExtent l="19050" t="0" r="0" b="0"/>
            <wp:docPr id="1" name="Рисунок 1" descr="http://доу33.рф/images/теоретический%20семинар%20в%20рамках%20МОП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доу33.рф/images/теоретический%20семинар%20в%20рамках%20МОП%2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</w:t>
      </w:r>
      <w:r w:rsidR="00D041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86050" cy="2152650"/>
            <wp:effectExtent l="19050" t="0" r="0" b="0"/>
            <wp:docPr id="2" name="Рисунок 2" descr="http://доу33.рф/images/теоретический%20семинар%20в%20рамках%20МОП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доу33.рф/images/теоретический%20семинар%20в%20рамках%20МОП%2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45E" w:rsidRDefault="003A645E"/>
    <w:p w:rsidR="00D16375" w:rsidRDefault="00D16375"/>
    <w:sectPr w:rsidR="00D16375" w:rsidSect="00ED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1F4"/>
    <w:rsid w:val="003A645E"/>
    <w:rsid w:val="00A42563"/>
    <w:rsid w:val="00D041F4"/>
    <w:rsid w:val="00D16375"/>
    <w:rsid w:val="00D83AA3"/>
    <w:rsid w:val="00ED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2018-04-23T09:04:00Z</dcterms:created>
  <dcterms:modified xsi:type="dcterms:W3CDTF">2018-04-23T10:23:00Z</dcterms:modified>
</cp:coreProperties>
</file>